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5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5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52"/>
          <w:lang w:val="en-US" w:eastAsia="zh-CN"/>
        </w:rPr>
        <w:t>9</w:t>
      </w:r>
    </w:p>
    <w:p>
      <w:pPr>
        <w:pStyle w:val="2"/>
        <w:rPr>
          <w:rFonts w:hint="eastAsia"/>
          <w:color w:val="auto"/>
        </w:rPr>
      </w:pPr>
    </w:p>
    <w:p>
      <w:pPr>
        <w:spacing w:line="500" w:lineRule="exact"/>
        <w:jc w:val="center"/>
        <w:rPr>
          <w:rFonts w:hAnsi="方正小标宋简体" w:eastAsia="方正小标宋简体"/>
          <w:color w:val="auto"/>
          <w:sz w:val="44"/>
          <w:szCs w:val="52"/>
        </w:rPr>
      </w:pPr>
      <w:bookmarkStart w:id="0" w:name="_GoBack"/>
      <w:r>
        <w:rPr>
          <w:rFonts w:hint="eastAsia" w:hAnsi="方正小标宋简体" w:eastAsia="方正小标宋简体"/>
          <w:color w:val="auto"/>
          <w:sz w:val="44"/>
          <w:szCs w:val="52"/>
          <w:lang w:eastAsia="zh-CN"/>
        </w:rPr>
        <w:t>先进推荐（申报）</w:t>
      </w:r>
      <w:r>
        <w:rPr>
          <w:rFonts w:hAnsi="方正小标宋简体" w:eastAsia="方正小标宋简体"/>
          <w:color w:val="auto"/>
          <w:sz w:val="44"/>
          <w:szCs w:val="52"/>
        </w:rPr>
        <w:t>填表说明</w:t>
      </w:r>
      <w:bookmarkEnd w:id="0"/>
    </w:p>
    <w:p>
      <w:pPr>
        <w:numPr>
          <w:ilvl w:val="0"/>
          <w:numId w:val="0"/>
        </w:numPr>
        <w:adjustRightInd w:val="0"/>
        <w:snapToGrid w:val="0"/>
        <w:spacing w:line="500" w:lineRule="exact"/>
        <w:rPr>
          <w:rFonts w:hint="eastAsia"/>
          <w:bCs/>
          <w:color w:val="auto"/>
          <w:spacing w:val="-20"/>
          <w:sz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spacing w:val="-20"/>
          <w:sz w:val="28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bCs/>
          <w:color w:val="auto"/>
          <w:spacing w:val="-20"/>
          <w:sz w:val="28"/>
        </w:rPr>
        <w:t>格格式：A4纸张</w:t>
      </w:r>
      <w:r>
        <w:rPr>
          <w:rFonts w:hint="eastAsia" w:ascii="仿宋_GB2312" w:hAnsi="仿宋_GB2312" w:eastAsia="仿宋_GB2312" w:cs="仿宋_GB2312"/>
          <w:bCs/>
          <w:color w:val="auto"/>
          <w:spacing w:val="-20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pacing w:val="-20"/>
          <w:sz w:val="28"/>
        </w:rPr>
        <w:t>Word文档，统一格式，统一页码</w:t>
      </w:r>
      <w:r>
        <w:rPr>
          <w:rFonts w:hint="eastAsia" w:ascii="仿宋_GB2312" w:hAnsi="仿宋_GB2312" w:eastAsia="仿宋_GB2312" w:cs="仿宋_GB2312"/>
          <w:bCs/>
          <w:color w:val="auto"/>
          <w:spacing w:val="-20"/>
          <w:sz w:val="28"/>
          <w:lang w:eastAsia="zh-CN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字体：小四号仿宋_GB2312，阿拉伯数字为Times New Roman，填报内容较多的栏目，可视情况调小字号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时间格式为：19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.0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</w:rPr>
        <w:t>3.党组织名称、单位名称等必须使用全称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.籍贯写到县级；民族格式为：汉族；工作单位、地址等一行居中，两行靠左对齐并写全称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.照片：要将电子版照片插入《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社会组织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参与脱贫攻坚先进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个人推荐（申报）表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》指定区域；照片要求近期免冠正面彩色，无边框，JPG格式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.个人简历：包括个人学习和工作经历，每项经历注明起止年月，所在单位，从事职务（在读专业）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.主要事迹600字左右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主要脱贫攻坚工作1000左右，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要求提炼准确、突出重点、鲜活感人；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8.推荐（申报）单位意见：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“同意“二字必需手写，不能打印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；</w:t>
      </w:r>
    </w:p>
    <w:p>
      <w:pPr>
        <w:adjustRightInd w:val="0"/>
        <w:snapToGrid w:val="0"/>
        <w:spacing w:line="500" w:lineRule="exact"/>
        <w:ind w:firstLine="560" w:firstLineChars="200"/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盖章：盖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推荐（申报）单位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公章；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先进个人如是党员的，加盖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党组织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val="en-US" w:eastAsia="zh-CN"/>
        </w:rPr>
        <w:t>印</w:t>
      </w:r>
      <w:r>
        <w:rPr>
          <w:rFonts w:hint="eastAsia" w:ascii="仿宋_GB2312" w:hAnsi="仿宋_GB2312" w:eastAsia="仿宋_GB2312" w:cs="仿宋_GB2312"/>
          <w:bCs/>
          <w:color w:val="auto"/>
          <w:sz w:val="28"/>
        </w:rPr>
        <w:t>章</w:t>
      </w:r>
      <w:r>
        <w:rPr>
          <w:rFonts w:hint="eastAsia" w:ascii="仿宋_GB2312" w:hAnsi="仿宋_GB2312" w:eastAsia="仿宋_GB2312" w:cs="仿宋_GB2312"/>
          <w:bCs/>
          <w:color w:val="auto"/>
          <w:sz w:val="28"/>
          <w:lang w:eastAsia="zh-CN"/>
        </w:rPr>
        <w:t>。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仿宋_GB2312" w:hAnsi="仿宋_GB2312" w:cs="仿宋_GB2312"/>
          <w:color w:val="auto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D4642"/>
    <w:rsid w:val="0E4B3DFA"/>
    <w:rsid w:val="40B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cs="Times New Roman"/>
      <w:sz w:val="30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6">
    <w:name w:val="UserStyle_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2020-09-18T06:14:00Z</dcterms:created>
  <dc:creator>许桂烁</dc:creator>
  <cp:lastModifiedBy>许桂烁</cp:lastModifiedBy>
  <dcterms:modified xsi:type="dcterms:W3CDTF">2020-09-18T06:14:18Z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