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left"/>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附件3</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eastAsia" w:ascii="方正小标宋简体" w:hAnsi="方正小标宋简体" w:eastAsia="方正小标宋简体"/>
          <w:color w:val="auto"/>
          <w:sz w:val="40"/>
        </w:rPr>
      </w:pPr>
      <w:bookmarkStart w:id="0" w:name="_GoBack"/>
      <w:r>
        <w:rPr>
          <w:rFonts w:hint="eastAsia" w:ascii="方正小标宋简体" w:hAnsi="方正小标宋简体" w:eastAsia="方正小标宋简体"/>
          <w:color w:val="auto"/>
          <w:sz w:val="40"/>
        </w:rPr>
        <w:t>20</w:t>
      </w:r>
      <w:r>
        <w:rPr>
          <w:rFonts w:ascii="方正小标宋简体" w:hAnsi="方正小标宋简体" w:eastAsia="方正小标宋简体"/>
          <w:color w:val="auto"/>
          <w:sz w:val="40"/>
        </w:rPr>
        <w:t>20</w:t>
      </w:r>
      <w:r>
        <w:rPr>
          <w:rFonts w:hint="eastAsia" w:ascii="方正小标宋简体" w:hAnsi="方正小标宋简体" w:eastAsia="方正小标宋简体"/>
          <w:color w:val="auto"/>
          <w:sz w:val="40"/>
        </w:rPr>
        <w:t>年</w:t>
      </w:r>
      <w:r>
        <w:rPr>
          <w:rFonts w:ascii="方正小标宋简体" w:hAnsi="方正小标宋简体" w:eastAsia="方正小标宋简体"/>
          <w:color w:val="auto"/>
          <w:sz w:val="40"/>
        </w:rPr>
        <w:t>广东省社会工作者登记受理</w:t>
      </w:r>
      <w:r>
        <w:rPr>
          <w:rFonts w:hint="eastAsia" w:ascii="方正小标宋简体" w:hAnsi="方正小标宋简体" w:eastAsia="方正小标宋简体"/>
          <w:color w:val="auto"/>
          <w:sz w:val="40"/>
        </w:rPr>
        <w:t>机构通讯录</w:t>
      </w:r>
      <w:bookmarkEnd w:id="0"/>
    </w:p>
    <w:p>
      <w:pPr>
        <w:pStyle w:val="4"/>
        <w:keepNext w:val="0"/>
        <w:keepLines w:val="0"/>
        <w:pageBreakBefore w:val="0"/>
        <w:widowControl w:val="0"/>
        <w:kinsoku/>
        <w:wordWrap/>
        <w:overflowPunct/>
        <w:topLinePunct w:val="0"/>
        <w:autoSpaceDE/>
        <w:autoSpaceDN/>
        <w:bidi w:val="0"/>
        <w:adjustRightInd/>
        <w:snapToGrid/>
        <w:spacing w:after="0" w:line="576" w:lineRule="exact"/>
        <w:ind w:right="0" w:rightChars="0"/>
        <w:textAlignment w:val="auto"/>
        <w:outlineLvl w:val="9"/>
        <w:rPr>
          <w:rFonts w:hint="eastAsia"/>
          <w:color w:val="auto"/>
        </w:rPr>
      </w:pPr>
    </w:p>
    <w:tbl>
      <w:tblPr>
        <w:tblStyle w:val="6"/>
        <w:tblW w:w="148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4764"/>
        <w:gridCol w:w="5835"/>
        <w:gridCol w:w="3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地级市</w:t>
            </w:r>
          </w:p>
        </w:tc>
        <w:tc>
          <w:tcPr>
            <w:tcW w:w="4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登记受理机构</w:t>
            </w:r>
          </w:p>
        </w:tc>
        <w:tc>
          <w:tcPr>
            <w:tcW w:w="5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地址</w:t>
            </w:r>
          </w:p>
        </w:tc>
        <w:tc>
          <w:tcPr>
            <w:tcW w:w="3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省直</w:t>
            </w:r>
          </w:p>
        </w:tc>
        <w:tc>
          <w:tcPr>
            <w:tcW w:w="4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广东省社会工作师联合会</w:t>
            </w:r>
          </w:p>
        </w:tc>
        <w:tc>
          <w:tcPr>
            <w:tcW w:w="5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广州市越秀区越华路116号广东省煤炭工业总公司办公楼410</w:t>
            </w:r>
          </w:p>
        </w:tc>
        <w:tc>
          <w:tcPr>
            <w:tcW w:w="3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020-83372485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广州</w:t>
            </w:r>
          </w:p>
        </w:tc>
        <w:tc>
          <w:tcPr>
            <w:tcW w:w="4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广州市社会工作协会</w:t>
            </w:r>
          </w:p>
        </w:tc>
        <w:tc>
          <w:tcPr>
            <w:tcW w:w="5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广州市环市西路68号4楼</w:t>
            </w:r>
          </w:p>
        </w:tc>
        <w:tc>
          <w:tcPr>
            <w:tcW w:w="3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020-86475767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w:t>
            </w:r>
          </w:p>
        </w:tc>
        <w:tc>
          <w:tcPr>
            <w:tcW w:w="4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深圳市社会工作者协会</w:t>
            </w:r>
          </w:p>
        </w:tc>
        <w:tc>
          <w:tcPr>
            <w:tcW w:w="5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深圳市福田区八卦一路20号云里空间501 室</w:t>
            </w:r>
          </w:p>
        </w:tc>
        <w:tc>
          <w:tcPr>
            <w:tcW w:w="3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0755-25832816（转</w:t>
            </w:r>
            <w:r>
              <w:rPr>
                <w:rFonts w:ascii="仿宋_GB2312" w:hAnsi="仿宋_GB2312" w:eastAsia="仿宋_GB2312" w:cs="仿宋_GB2312"/>
                <w:color w:val="auto"/>
                <w:sz w:val="28"/>
                <w:szCs w:val="28"/>
              </w:rPr>
              <w:t>832</w:t>
            </w:r>
            <w:r>
              <w:rPr>
                <w:rFonts w:hint="eastAsia" w:ascii="仿宋_GB2312" w:hAnsi="仿宋_GB2312" w:eastAsia="仿宋_GB2312" w:cs="仿宋_GB2312"/>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珠海</w:t>
            </w:r>
          </w:p>
        </w:tc>
        <w:tc>
          <w:tcPr>
            <w:tcW w:w="4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珠海市社会工作协会</w:t>
            </w:r>
          </w:p>
        </w:tc>
        <w:tc>
          <w:tcPr>
            <w:tcW w:w="5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珠海市香洲区人民东路112号，</w:t>
            </w:r>
          </w:p>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市教育局院内2号楼103</w:t>
            </w:r>
          </w:p>
        </w:tc>
        <w:tc>
          <w:tcPr>
            <w:tcW w:w="3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0756-2212827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汕头</w:t>
            </w:r>
          </w:p>
        </w:tc>
        <w:tc>
          <w:tcPr>
            <w:tcW w:w="4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汕头市社会工作者协会</w:t>
            </w:r>
          </w:p>
        </w:tc>
        <w:tc>
          <w:tcPr>
            <w:tcW w:w="5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8"/>
                <w:szCs w:val="28"/>
              </w:rPr>
              <w:t>汕头市长平路时代广场财政大楼市行政服务中心三楼西厅注册登记类综合窗口</w:t>
            </w:r>
          </w:p>
        </w:tc>
        <w:tc>
          <w:tcPr>
            <w:tcW w:w="3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0754-88696307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佛山</w:t>
            </w:r>
          </w:p>
        </w:tc>
        <w:tc>
          <w:tcPr>
            <w:tcW w:w="4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佛山市社会工作协会</w:t>
            </w:r>
          </w:p>
        </w:tc>
        <w:tc>
          <w:tcPr>
            <w:tcW w:w="5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佛山市禅城区卫国路5号</w:t>
            </w:r>
          </w:p>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市社会组织孵化培育基地505</w:t>
            </w:r>
          </w:p>
        </w:tc>
        <w:tc>
          <w:tcPr>
            <w:tcW w:w="3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highlight w:val="yellow"/>
              </w:rPr>
            </w:pPr>
            <w:r>
              <w:rPr>
                <w:rFonts w:hint="eastAsia" w:ascii="仿宋_GB2312" w:hAnsi="仿宋_GB2312" w:eastAsia="仿宋_GB2312" w:cs="仿宋_GB2312"/>
                <w:color w:val="auto"/>
                <w:sz w:val="28"/>
                <w:szCs w:val="28"/>
              </w:rPr>
              <w:t>0757-83280610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韶关</w:t>
            </w:r>
          </w:p>
        </w:tc>
        <w:tc>
          <w:tcPr>
            <w:tcW w:w="4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韶关市民政局社会福利和社会工作科</w:t>
            </w:r>
          </w:p>
        </w:tc>
        <w:tc>
          <w:tcPr>
            <w:tcW w:w="5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韶关市武江区芙蓉北路57号</w:t>
            </w:r>
          </w:p>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（市第九中学斜对面）</w:t>
            </w:r>
          </w:p>
        </w:tc>
        <w:tc>
          <w:tcPr>
            <w:tcW w:w="3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0751－8738985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4"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河源</w:t>
            </w:r>
          </w:p>
        </w:tc>
        <w:tc>
          <w:tcPr>
            <w:tcW w:w="4764"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河源市民政局社会福利和社会工作科</w:t>
            </w:r>
          </w:p>
        </w:tc>
        <w:tc>
          <w:tcPr>
            <w:tcW w:w="5835"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河源市源城区永和路行政商务小区</w:t>
            </w:r>
          </w:p>
        </w:tc>
        <w:tc>
          <w:tcPr>
            <w:tcW w:w="3093"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0762-3238879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梅州</w:t>
            </w:r>
          </w:p>
        </w:tc>
        <w:tc>
          <w:tcPr>
            <w:tcW w:w="4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400" w:lineRule="exact"/>
              <w:ind w:left="0" w:leftChars="0" w:right="0" w:rightChars="0"/>
              <w:jc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梅州市嘉应社会组织服务中心</w:t>
            </w:r>
          </w:p>
        </w:tc>
        <w:tc>
          <w:tcPr>
            <w:tcW w:w="5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梅州市梅江区江南路1号社会组织孵化基地</w:t>
            </w:r>
          </w:p>
        </w:tc>
        <w:tc>
          <w:tcPr>
            <w:tcW w:w="3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0753-2287918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惠州</w:t>
            </w:r>
          </w:p>
        </w:tc>
        <w:tc>
          <w:tcPr>
            <w:tcW w:w="4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惠州市社会工作者协会</w:t>
            </w:r>
          </w:p>
        </w:tc>
        <w:tc>
          <w:tcPr>
            <w:tcW w:w="5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惠州市惠城区南坛北路13号7楼</w:t>
            </w:r>
          </w:p>
        </w:tc>
        <w:tc>
          <w:tcPr>
            <w:tcW w:w="3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0752-2248295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汕尾</w:t>
            </w:r>
          </w:p>
        </w:tc>
        <w:tc>
          <w:tcPr>
            <w:tcW w:w="4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汕尾市民政局慈善事业促进</w:t>
            </w:r>
          </w:p>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和社会工作科</w:t>
            </w:r>
          </w:p>
        </w:tc>
        <w:tc>
          <w:tcPr>
            <w:tcW w:w="5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汕尾市城区政和路4号汕尾市民政局三楼</w:t>
            </w:r>
          </w:p>
        </w:tc>
        <w:tc>
          <w:tcPr>
            <w:tcW w:w="3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0660-3392320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东莞</w:t>
            </w:r>
          </w:p>
        </w:tc>
        <w:tc>
          <w:tcPr>
            <w:tcW w:w="4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东莞市社会工作协会</w:t>
            </w:r>
          </w:p>
        </w:tc>
        <w:tc>
          <w:tcPr>
            <w:tcW w:w="5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东莞市南城区莞太路34号中天联丰创意谷10栋102-13室（创新创业一站式服务中心蚁巢内）</w:t>
            </w:r>
          </w:p>
        </w:tc>
        <w:tc>
          <w:tcPr>
            <w:tcW w:w="3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0769-23071618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中山</w:t>
            </w:r>
          </w:p>
        </w:tc>
        <w:tc>
          <w:tcPr>
            <w:tcW w:w="4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中山市民政局</w:t>
            </w:r>
          </w:p>
        </w:tc>
        <w:tc>
          <w:tcPr>
            <w:tcW w:w="5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中山市东区兴中道10号</w:t>
            </w:r>
          </w:p>
        </w:tc>
        <w:tc>
          <w:tcPr>
            <w:tcW w:w="3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0760-88386936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江门</w:t>
            </w:r>
          </w:p>
        </w:tc>
        <w:tc>
          <w:tcPr>
            <w:tcW w:w="4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江门市社会工作协会</w:t>
            </w:r>
          </w:p>
        </w:tc>
        <w:tc>
          <w:tcPr>
            <w:tcW w:w="5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江门市蓬江区胜利路152号珠西创谷1号楼四楼1415室</w:t>
            </w:r>
          </w:p>
        </w:tc>
        <w:tc>
          <w:tcPr>
            <w:tcW w:w="3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0750-3860560/3512378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阳江</w:t>
            </w:r>
          </w:p>
        </w:tc>
        <w:tc>
          <w:tcPr>
            <w:tcW w:w="4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阳江市社会工作协会</w:t>
            </w:r>
          </w:p>
        </w:tc>
        <w:tc>
          <w:tcPr>
            <w:tcW w:w="5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阳江市江城区北环路儿童综合楼</w:t>
            </w:r>
          </w:p>
        </w:tc>
        <w:tc>
          <w:tcPr>
            <w:tcW w:w="3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13680528085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湛江</w:t>
            </w:r>
          </w:p>
        </w:tc>
        <w:tc>
          <w:tcPr>
            <w:tcW w:w="4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湛江市民政局社会福利与慈善事业科</w:t>
            </w:r>
          </w:p>
        </w:tc>
        <w:tc>
          <w:tcPr>
            <w:tcW w:w="5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湛江市赤坎区农林二路2号</w:t>
            </w:r>
          </w:p>
        </w:tc>
        <w:tc>
          <w:tcPr>
            <w:tcW w:w="3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0759-3221913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茂名</w:t>
            </w:r>
          </w:p>
        </w:tc>
        <w:tc>
          <w:tcPr>
            <w:tcW w:w="4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茂名市慈善事业促进和社会工作科</w:t>
            </w:r>
          </w:p>
        </w:tc>
        <w:tc>
          <w:tcPr>
            <w:tcW w:w="5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茂名市高凉中路10号民政局806</w:t>
            </w:r>
          </w:p>
        </w:tc>
        <w:tc>
          <w:tcPr>
            <w:tcW w:w="3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066</w:t>
            </w:r>
            <w:r>
              <w:rPr>
                <w:rFonts w:ascii="仿宋_GB2312" w:hAnsi="仿宋_GB2312" w:eastAsia="仿宋_GB2312" w:cs="仿宋_GB2312"/>
                <w:color w:val="auto"/>
                <w:sz w:val="28"/>
                <w:szCs w:val="28"/>
              </w:rPr>
              <w:t>8</w:t>
            </w:r>
            <w:r>
              <w:rPr>
                <w:rFonts w:hint="eastAsia" w:ascii="仿宋_GB2312" w:hAnsi="仿宋_GB2312" w:eastAsia="仿宋_GB2312" w:cs="仿宋_GB2312"/>
                <w:color w:val="auto"/>
                <w:sz w:val="28"/>
                <w:szCs w:val="28"/>
              </w:rPr>
              <w:t>-2961290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肇庆</w:t>
            </w:r>
          </w:p>
        </w:tc>
        <w:tc>
          <w:tcPr>
            <w:tcW w:w="4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肇庆市民政局社工科</w:t>
            </w:r>
          </w:p>
        </w:tc>
        <w:tc>
          <w:tcPr>
            <w:tcW w:w="5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肇庆市城中路49号29幢</w:t>
            </w:r>
          </w:p>
        </w:tc>
        <w:tc>
          <w:tcPr>
            <w:tcW w:w="3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0758-2203257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4" w:type="dxa"/>
            <w:tcBorders>
              <w:top w:val="nil"/>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清远</w:t>
            </w:r>
          </w:p>
        </w:tc>
        <w:tc>
          <w:tcPr>
            <w:tcW w:w="4764" w:type="dxa"/>
            <w:tcBorders>
              <w:top w:val="nil"/>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清远市民政局慈善事业促进</w:t>
            </w:r>
          </w:p>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和社会工作科</w:t>
            </w:r>
          </w:p>
        </w:tc>
        <w:tc>
          <w:tcPr>
            <w:tcW w:w="5835" w:type="dxa"/>
            <w:tcBorders>
              <w:top w:val="nil"/>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清远市清城区北江二路林业大厦1</w:t>
            </w:r>
            <w:r>
              <w:rPr>
                <w:rFonts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rPr>
              <w:t>楼</w:t>
            </w:r>
          </w:p>
        </w:tc>
        <w:tc>
          <w:tcPr>
            <w:tcW w:w="3093" w:type="dxa"/>
            <w:tcBorders>
              <w:top w:val="nil"/>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0763-3370389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潮州</w:t>
            </w:r>
          </w:p>
        </w:tc>
        <w:tc>
          <w:tcPr>
            <w:tcW w:w="4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潮州市民政局社会工作</w:t>
            </w:r>
          </w:p>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和慈善事业促进科</w:t>
            </w:r>
          </w:p>
        </w:tc>
        <w:tc>
          <w:tcPr>
            <w:tcW w:w="5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潮州市湘桥区枫春路249号（市民政局）</w:t>
            </w:r>
          </w:p>
        </w:tc>
        <w:tc>
          <w:tcPr>
            <w:tcW w:w="3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0768-2279358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揭阳</w:t>
            </w:r>
          </w:p>
        </w:tc>
        <w:tc>
          <w:tcPr>
            <w:tcW w:w="4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揭阳市民政局慈善养老社会工作科</w:t>
            </w:r>
          </w:p>
        </w:tc>
        <w:tc>
          <w:tcPr>
            <w:tcW w:w="5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揭阳市榕城区东升街道揭阳大道以东市民政局慈善养老社会工作科</w:t>
            </w:r>
          </w:p>
        </w:tc>
        <w:tc>
          <w:tcPr>
            <w:tcW w:w="3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0663-8265268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云浮</w:t>
            </w:r>
          </w:p>
        </w:tc>
        <w:tc>
          <w:tcPr>
            <w:tcW w:w="4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云浮市民政局基层政权和社区建设科</w:t>
            </w:r>
          </w:p>
        </w:tc>
        <w:tc>
          <w:tcPr>
            <w:tcW w:w="5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云浮市云城区河滨西路35号</w:t>
            </w:r>
          </w:p>
        </w:tc>
        <w:tc>
          <w:tcPr>
            <w:tcW w:w="3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rightChars="0"/>
              <w:jc w:val="center"/>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0766-8921530</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200" w:firstLineChars="1000"/>
        <w:jc w:val="left"/>
        <w:textAlignment w:val="auto"/>
        <w:outlineLvl w:val="9"/>
        <w:rPr>
          <w:rFonts w:hint="eastAsia" w:ascii="仿宋_GB2312" w:eastAsia="仿宋_GB2312"/>
          <w:color w:val="auto"/>
          <w:sz w:val="32"/>
          <w:szCs w:val="32"/>
          <w:lang w:val="en-US" w:eastAsia="zh-CN"/>
        </w:rPr>
        <w:sectPr>
          <w:pgSz w:w="16838" w:h="11906" w:orient="landscape"/>
          <w:pgMar w:top="1587" w:right="2098" w:bottom="1474" w:left="1984" w:header="851" w:footer="1134" w:gutter="0"/>
          <w:pgBorders>
            <w:top w:val="none" w:sz="0" w:space="0"/>
            <w:left w:val="none" w:sz="0" w:space="0"/>
            <w:bottom w:val="none" w:sz="0" w:space="0"/>
            <w:right w:val="none" w:sz="0" w:space="0"/>
          </w:pgBorders>
          <w:pgNumType w:fmt="numberInDash"/>
          <w:cols w:space="720" w:num="1"/>
          <w:rtlGutter w:val="0"/>
          <w:docGrid w:type="lines" w:linePitch="442" w:charSpace="0"/>
        </w:sect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3200" w:firstLineChars="1000"/>
        <w:jc w:val="left"/>
        <w:textAlignment w:val="auto"/>
        <w:outlineLvl w:val="9"/>
        <w:rPr>
          <w:rFonts w:hint="eastAsia" w:ascii="仿宋_GB2312" w:eastAsia="仿宋_GB2312"/>
          <w:color w:val="auto"/>
          <w:sz w:val="32"/>
          <w:szCs w:val="32"/>
          <w:lang w:val="en-US" w:eastAsia="zh-CN"/>
        </w:rPr>
      </w:pP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4E34B6"/>
    <w:rsid w:val="0E4B3DFA"/>
    <w:rsid w:val="6E4E3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spacing w:after="120"/>
      <w:ind w:left="420" w:leftChars="200"/>
    </w:pPr>
    <w:rPr>
      <w:rFonts w:ascii="Times New Roman" w:hAnsi="Times New Roman" w:eastAsia="宋体" w:cs="Times New Roman"/>
      <w:sz w:val="30"/>
      <w:szCs w:val="22"/>
    </w:rPr>
  </w:style>
  <w:style w:type="paragraph" w:styleId="3">
    <w:name w:val="footer"/>
    <w:basedOn w:val="1"/>
    <w:uiPriority w:val="0"/>
    <w:pPr>
      <w:tabs>
        <w:tab w:val="center" w:pos="4153"/>
        <w:tab w:val="right" w:pos="8306"/>
      </w:tabs>
      <w:snapToGrid w:val="0"/>
      <w:jc w:val="left"/>
    </w:pPr>
    <w:rPr>
      <w:rFonts w:eastAsia="宋体"/>
      <w:kern w:val="0"/>
      <w:sz w:val="18"/>
      <w:szCs w:val="18"/>
    </w:rPr>
  </w:style>
  <w:style w:type="paragraph" w:styleId="4">
    <w:name w:val="Body Text First Indent 2"/>
    <w:basedOn w:val="2"/>
    <w:next w:val="1"/>
    <w:uiPriority w:val="0"/>
    <w:pPr>
      <w:ind w:firstLine="420" w:firstLineChars="200"/>
    </w:pPr>
    <w:rPr>
      <w:rFonts w:ascii="Times New Roman" w:hAnsi="Times New Roman"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省民政厅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2020-10-30T02:10:00Z</dcterms:created>
  <dc:creator>许桂烁</dc:creator>
  <cp:lastModifiedBy>许桂烁</cp:lastModifiedBy>
  <dcterms:modified xsi:type="dcterms:W3CDTF">2020-10-30T02:10:26Z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