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军队人员参加社会组织名单统计表</w:t>
      </w:r>
      <w:bookmarkEnd w:id="0"/>
    </w:p>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 xml:space="preserve">社会组织名称（印章）                          承办人：              联系电话：  </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45"/>
        <w:gridCol w:w="3622"/>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vAlign w:val="center"/>
          </w:tcPr>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lang w:val="en-US" w:eastAsia="zh-CN"/>
              </w:rPr>
              <w:t>序号</w:t>
            </w:r>
          </w:p>
        </w:tc>
        <w:tc>
          <w:tcPr>
            <w:tcW w:w="1245" w:type="dxa"/>
            <w:vAlign w:val="center"/>
          </w:tcPr>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姓名</w:t>
            </w:r>
          </w:p>
        </w:tc>
        <w:tc>
          <w:tcPr>
            <w:tcW w:w="3622" w:type="dxa"/>
            <w:vAlign w:val="center"/>
          </w:tcPr>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部职别</w:t>
            </w:r>
          </w:p>
        </w:tc>
        <w:tc>
          <w:tcPr>
            <w:tcW w:w="2025" w:type="dxa"/>
            <w:vAlign w:val="center"/>
          </w:tcPr>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兼任社会</w:t>
            </w:r>
          </w:p>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组织职务</w:t>
            </w:r>
          </w:p>
        </w:tc>
        <w:tc>
          <w:tcPr>
            <w:tcW w:w="2025" w:type="dxa"/>
            <w:vAlign w:val="center"/>
          </w:tcPr>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参加社会</w:t>
            </w:r>
          </w:p>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组织时间</w:t>
            </w:r>
          </w:p>
        </w:tc>
        <w:tc>
          <w:tcPr>
            <w:tcW w:w="2025" w:type="dxa"/>
            <w:vAlign w:val="center"/>
          </w:tcPr>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退出社会</w:t>
            </w:r>
          </w:p>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组织时间</w:t>
            </w:r>
          </w:p>
        </w:tc>
        <w:tc>
          <w:tcPr>
            <w:tcW w:w="2025" w:type="dxa"/>
            <w:vAlign w:val="center"/>
          </w:tcPr>
          <w:p>
            <w:pPr>
              <w:jc w:val="center"/>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tcPr>
          <w:p>
            <w:pPr>
              <w:rPr>
                <w:rFonts w:hint="eastAsia"/>
                <w:vertAlign w:val="baseline"/>
                <w:lang w:val="en-US" w:eastAsia="zh-CN"/>
              </w:rPr>
            </w:pPr>
          </w:p>
        </w:tc>
        <w:tc>
          <w:tcPr>
            <w:tcW w:w="1245" w:type="dxa"/>
          </w:tcPr>
          <w:p>
            <w:pPr>
              <w:rPr>
                <w:rFonts w:hint="eastAsia"/>
                <w:vertAlign w:val="baseline"/>
                <w:lang w:val="en-US" w:eastAsia="zh-CN"/>
              </w:rPr>
            </w:pPr>
          </w:p>
        </w:tc>
        <w:tc>
          <w:tcPr>
            <w:tcW w:w="3622"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tcPr>
          <w:p>
            <w:pPr>
              <w:rPr>
                <w:rFonts w:hint="eastAsia"/>
                <w:vertAlign w:val="baseline"/>
                <w:lang w:val="en-US" w:eastAsia="zh-CN"/>
              </w:rPr>
            </w:pPr>
          </w:p>
        </w:tc>
        <w:tc>
          <w:tcPr>
            <w:tcW w:w="1245" w:type="dxa"/>
          </w:tcPr>
          <w:p>
            <w:pPr>
              <w:rPr>
                <w:rFonts w:hint="eastAsia"/>
                <w:vertAlign w:val="baseline"/>
                <w:lang w:val="en-US" w:eastAsia="zh-CN"/>
              </w:rPr>
            </w:pPr>
          </w:p>
        </w:tc>
        <w:tc>
          <w:tcPr>
            <w:tcW w:w="3622"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tcPr>
          <w:p>
            <w:pPr>
              <w:rPr>
                <w:rFonts w:hint="eastAsia"/>
                <w:vertAlign w:val="baseline"/>
                <w:lang w:val="en-US" w:eastAsia="zh-CN"/>
              </w:rPr>
            </w:pPr>
          </w:p>
        </w:tc>
        <w:tc>
          <w:tcPr>
            <w:tcW w:w="1245" w:type="dxa"/>
          </w:tcPr>
          <w:p>
            <w:pPr>
              <w:rPr>
                <w:rFonts w:hint="eastAsia"/>
                <w:vertAlign w:val="baseline"/>
                <w:lang w:val="en-US" w:eastAsia="zh-CN"/>
              </w:rPr>
            </w:pPr>
          </w:p>
        </w:tc>
        <w:tc>
          <w:tcPr>
            <w:tcW w:w="3622"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tcPr>
          <w:p>
            <w:pPr>
              <w:rPr>
                <w:rFonts w:hint="eastAsia"/>
                <w:vertAlign w:val="baseline"/>
                <w:lang w:val="en-US" w:eastAsia="zh-CN"/>
              </w:rPr>
            </w:pPr>
          </w:p>
        </w:tc>
        <w:tc>
          <w:tcPr>
            <w:tcW w:w="1245" w:type="dxa"/>
          </w:tcPr>
          <w:p>
            <w:pPr>
              <w:rPr>
                <w:rFonts w:hint="eastAsia"/>
                <w:vertAlign w:val="baseline"/>
                <w:lang w:val="en-US" w:eastAsia="zh-CN"/>
              </w:rPr>
            </w:pPr>
          </w:p>
        </w:tc>
        <w:tc>
          <w:tcPr>
            <w:tcW w:w="3622"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tcPr>
          <w:p>
            <w:pPr>
              <w:rPr>
                <w:rFonts w:hint="eastAsia"/>
                <w:vertAlign w:val="baseline"/>
                <w:lang w:val="en-US" w:eastAsia="zh-CN"/>
              </w:rPr>
            </w:pPr>
          </w:p>
        </w:tc>
        <w:tc>
          <w:tcPr>
            <w:tcW w:w="1245" w:type="dxa"/>
          </w:tcPr>
          <w:p>
            <w:pPr>
              <w:rPr>
                <w:rFonts w:hint="eastAsia"/>
                <w:vertAlign w:val="baseline"/>
                <w:lang w:val="en-US" w:eastAsia="zh-CN"/>
              </w:rPr>
            </w:pPr>
          </w:p>
        </w:tc>
        <w:tc>
          <w:tcPr>
            <w:tcW w:w="3622"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tcPr>
          <w:p>
            <w:pPr>
              <w:rPr>
                <w:rFonts w:hint="eastAsia"/>
                <w:vertAlign w:val="baseline"/>
                <w:lang w:val="en-US" w:eastAsia="zh-CN"/>
              </w:rPr>
            </w:pPr>
          </w:p>
        </w:tc>
        <w:tc>
          <w:tcPr>
            <w:tcW w:w="1245" w:type="dxa"/>
          </w:tcPr>
          <w:p>
            <w:pPr>
              <w:rPr>
                <w:rFonts w:hint="eastAsia"/>
                <w:vertAlign w:val="baseline"/>
                <w:lang w:val="en-US" w:eastAsia="zh-CN"/>
              </w:rPr>
            </w:pPr>
          </w:p>
        </w:tc>
        <w:tc>
          <w:tcPr>
            <w:tcW w:w="3622"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07" w:type="dxa"/>
          </w:tcPr>
          <w:p>
            <w:pPr>
              <w:rPr>
                <w:rFonts w:hint="eastAsia"/>
                <w:vertAlign w:val="baseline"/>
                <w:lang w:val="en-US" w:eastAsia="zh-CN"/>
              </w:rPr>
            </w:pPr>
          </w:p>
        </w:tc>
        <w:tc>
          <w:tcPr>
            <w:tcW w:w="1245" w:type="dxa"/>
          </w:tcPr>
          <w:p>
            <w:pPr>
              <w:rPr>
                <w:rFonts w:hint="eastAsia"/>
                <w:vertAlign w:val="baseline"/>
                <w:lang w:val="en-US" w:eastAsia="zh-CN"/>
              </w:rPr>
            </w:pPr>
          </w:p>
        </w:tc>
        <w:tc>
          <w:tcPr>
            <w:tcW w:w="3622"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c>
          <w:tcPr>
            <w:tcW w:w="202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4174" w:type="dxa"/>
            <w:gridSpan w:val="7"/>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说明：1、相关事项时间填写到年月即可；兼任社会组织职务指社会组织及其分支可机构的领导职务和名誉职务、常务理事、理事等。</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2、对于已退出社会组织的军队人员，只统计2016年1月1日以来退出的军队人员名单。</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3、社会组织最近一次换届时间为:     年    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43F35"/>
    <w:rsid w:val="3194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2020-03-26T07:21:00Z</dcterms:created>
  <dc:creator>林睦浚</dc:creator>
  <cp:lastModifiedBy>林睦浚</cp:lastModifiedBy>
  <dcterms:modified xsi:type="dcterms:W3CDTF">2020-03-26T07:21:57Z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